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6D04B" w14:textId="77777777" w:rsidR="00367C2E" w:rsidRDefault="00367C2E" w:rsidP="009E502C">
      <w:pPr>
        <w:jc w:val="right"/>
        <w:rPr>
          <w:rFonts w:ascii="ＭＳ 明朝" w:eastAsia="ＭＳ 明朝" w:hAnsi="ＭＳ 明朝"/>
          <w:b/>
          <w:bCs/>
          <w:sz w:val="22"/>
        </w:rPr>
      </w:pPr>
      <w:bookmarkStart w:id="0" w:name="_GoBack"/>
      <w:bookmarkEnd w:id="0"/>
    </w:p>
    <w:p w14:paraId="01D3B2FD" w14:textId="4A94C71D" w:rsidR="009E502C" w:rsidRDefault="009E502C" w:rsidP="00DF2CB2">
      <w:pPr>
        <w:jc w:val="center"/>
        <w:rPr>
          <w:rFonts w:ascii="ＭＳ 明朝" w:eastAsia="ＭＳ 明朝" w:hAnsi="ＭＳ 明朝"/>
          <w:b/>
          <w:bCs/>
          <w:sz w:val="22"/>
        </w:rPr>
      </w:pPr>
    </w:p>
    <w:p w14:paraId="48A77EDF" w14:textId="77777777" w:rsidR="00F554D0" w:rsidRPr="00BD55A1" w:rsidRDefault="00F554D0" w:rsidP="00DF2CB2">
      <w:pPr>
        <w:jc w:val="center"/>
        <w:rPr>
          <w:rFonts w:ascii="ＭＳ 明朝" w:eastAsia="ＭＳ 明朝" w:hAnsi="ＭＳ 明朝"/>
          <w:sz w:val="22"/>
        </w:rPr>
      </w:pPr>
    </w:p>
    <w:p w14:paraId="33003173" w14:textId="57520D43" w:rsidR="00DF2CB2" w:rsidRPr="00BD55A1" w:rsidRDefault="00DF2CB2" w:rsidP="00DF2CB2">
      <w:pPr>
        <w:jc w:val="center"/>
        <w:rPr>
          <w:rFonts w:ascii="ＭＳ 明朝" w:eastAsia="ＭＳ 明朝" w:hAnsi="ＭＳ 明朝"/>
          <w:sz w:val="22"/>
        </w:rPr>
      </w:pPr>
      <w:r w:rsidRPr="00BD55A1">
        <w:rPr>
          <w:rFonts w:ascii="ＭＳ 明朝" w:eastAsia="ＭＳ 明朝" w:hAnsi="ＭＳ 明朝"/>
          <w:sz w:val="22"/>
        </w:rPr>
        <w:t>令和３年度</w:t>
      </w:r>
      <w:r w:rsidRPr="00BD55A1">
        <w:rPr>
          <w:rFonts w:ascii="ＭＳ 明朝" w:eastAsia="ＭＳ 明朝" w:hAnsi="ＭＳ 明朝" w:hint="eastAsia"/>
          <w:sz w:val="22"/>
        </w:rPr>
        <w:t>第２回</w:t>
      </w:r>
      <w:r w:rsidRPr="00BD55A1">
        <w:rPr>
          <w:rFonts w:ascii="ＭＳ 明朝" w:eastAsia="ＭＳ 明朝" w:hAnsi="ＭＳ 明朝"/>
          <w:sz w:val="22"/>
        </w:rPr>
        <w:t>社会福祉施設等の整備に対する助成要項</w:t>
      </w:r>
    </w:p>
    <w:p w14:paraId="26256B61" w14:textId="107C7AF7" w:rsidR="00DF2CB2" w:rsidRPr="00BD55A1" w:rsidRDefault="00DF2CB2">
      <w:pPr>
        <w:rPr>
          <w:rFonts w:ascii="ＭＳ 明朝" w:eastAsia="ＭＳ 明朝" w:hAnsi="ＭＳ 明朝"/>
          <w:sz w:val="22"/>
        </w:rPr>
      </w:pPr>
    </w:p>
    <w:p w14:paraId="32ED8B50" w14:textId="77777777" w:rsidR="00DF2CB2" w:rsidRPr="00BD55A1" w:rsidRDefault="00DF2CB2">
      <w:pPr>
        <w:rPr>
          <w:rFonts w:ascii="ＭＳ 明朝" w:eastAsia="ＭＳ 明朝" w:hAnsi="ＭＳ 明朝"/>
          <w:sz w:val="22"/>
        </w:rPr>
      </w:pPr>
    </w:p>
    <w:p w14:paraId="6BCA39CF"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１．助成対象事業 </w:t>
      </w:r>
    </w:p>
    <w:p w14:paraId="6A9C34CF" w14:textId="11062311"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完成後１５年以上経過した保育所等、障害者支援施設及び更生保護施設で老朽化等により利用上支障をきたし、原状回復が必要と認められる施設等の整備とする。</w:t>
      </w:r>
    </w:p>
    <w:p w14:paraId="6C92D720" w14:textId="5CBB1AF5"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ただし、完成後１５年を経過していない場合であっても、老朽化が著しく上記と一体で行われる施設等の整備、又は耐用年数を経過して使用不能となった設備の整備について は、助成対象とすることがある。</w:t>
      </w:r>
    </w:p>
    <w:p w14:paraId="73EB1ED2" w14:textId="233BC240"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 xml:space="preserve">なお、過去に本助成を受け事業完了後５年を経過していない施設は対象とならない。 </w:t>
      </w:r>
    </w:p>
    <w:p w14:paraId="0C459737" w14:textId="77777777" w:rsidR="00DF2CB2" w:rsidRPr="00BD55A1" w:rsidRDefault="00DF2CB2">
      <w:pPr>
        <w:rPr>
          <w:rFonts w:ascii="ＭＳ 明朝" w:eastAsia="ＭＳ 明朝" w:hAnsi="ＭＳ 明朝"/>
          <w:sz w:val="22"/>
        </w:rPr>
      </w:pPr>
    </w:p>
    <w:p w14:paraId="39569969" w14:textId="77777777" w:rsidR="00DF2CB2" w:rsidRPr="00BD55A1" w:rsidRDefault="00DF2CB2">
      <w:pPr>
        <w:rPr>
          <w:rFonts w:ascii="ＭＳ 明朝" w:eastAsia="ＭＳ 明朝" w:hAnsi="ＭＳ 明朝"/>
          <w:sz w:val="22"/>
        </w:rPr>
      </w:pPr>
    </w:p>
    <w:p w14:paraId="4BC5CCD1"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２．助成対象事業実施期間 </w:t>
      </w:r>
    </w:p>
    <w:p w14:paraId="1A520ACD" w14:textId="7B264B03"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令和３年度における助成対象事業の実施期間は、原則として交付決定日から</w:t>
      </w:r>
      <w:r w:rsidRPr="00BD55A1">
        <w:rPr>
          <w:rFonts w:ascii="ＭＳ 明朝" w:eastAsia="ＭＳ 明朝" w:hAnsi="ＭＳ 明朝"/>
          <w:sz w:val="22"/>
          <w:u w:val="single"/>
        </w:rPr>
        <w:t>令和４年</w:t>
      </w:r>
      <w:r w:rsidR="004D0035">
        <w:rPr>
          <w:rFonts w:ascii="ＭＳ 明朝" w:eastAsia="ＭＳ 明朝" w:hAnsi="ＭＳ 明朝" w:hint="eastAsia"/>
          <w:sz w:val="22"/>
          <w:u w:val="single"/>
        </w:rPr>
        <w:t>３</w:t>
      </w:r>
      <w:r w:rsidRPr="00BD55A1">
        <w:rPr>
          <w:rFonts w:ascii="ＭＳ 明朝" w:eastAsia="ＭＳ 明朝" w:hAnsi="ＭＳ 明朝"/>
          <w:sz w:val="22"/>
          <w:u w:val="single"/>
        </w:rPr>
        <w:t>月３１日</w:t>
      </w:r>
      <w:r w:rsidRPr="00BD55A1">
        <w:rPr>
          <w:rFonts w:ascii="ＭＳ 明朝" w:eastAsia="ＭＳ 明朝" w:hAnsi="ＭＳ 明朝"/>
          <w:sz w:val="22"/>
        </w:rPr>
        <w:t xml:space="preserve">までとする。 </w:t>
      </w:r>
    </w:p>
    <w:p w14:paraId="1D31FA20" w14:textId="77777777" w:rsidR="00DF2CB2" w:rsidRPr="00BD55A1" w:rsidRDefault="00DF2CB2">
      <w:pPr>
        <w:rPr>
          <w:rFonts w:ascii="ＭＳ 明朝" w:eastAsia="ＭＳ 明朝" w:hAnsi="ＭＳ 明朝"/>
          <w:sz w:val="22"/>
        </w:rPr>
      </w:pPr>
    </w:p>
    <w:p w14:paraId="62B8D13C" w14:textId="77777777" w:rsidR="00DF2CB2" w:rsidRPr="00BD55A1" w:rsidRDefault="00DF2CB2">
      <w:pPr>
        <w:rPr>
          <w:rFonts w:ascii="ＭＳ 明朝" w:eastAsia="ＭＳ 明朝" w:hAnsi="ＭＳ 明朝"/>
          <w:sz w:val="22"/>
        </w:rPr>
      </w:pPr>
    </w:p>
    <w:p w14:paraId="1627DEB7"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３．助成対象主体 </w:t>
      </w:r>
    </w:p>
    <w:p w14:paraId="64E54A6A" w14:textId="77777777" w:rsidR="00DF2CB2" w:rsidRPr="00BD55A1" w:rsidRDefault="00DF2CB2" w:rsidP="00BD55A1">
      <w:pPr>
        <w:ind w:leftChars="200" w:left="420"/>
        <w:rPr>
          <w:rFonts w:ascii="ＭＳ 明朝" w:eastAsia="ＭＳ 明朝" w:hAnsi="ＭＳ 明朝"/>
          <w:sz w:val="22"/>
        </w:rPr>
      </w:pPr>
      <w:r w:rsidRPr="00BD55A1">
        <w:rPr>
          <w:rFonts w:ascii="ＭＳ 明朝" w:eastAsia="ＭＳ 明朝" w:hAnsi="ＭＳ 明朝"/>
          <w:sz w:val="22"/>
        </w:rPr>
        <w:t>(1) 保育所等及び障害者支援施設については、社会福祉法人とする。</w:t>
      </w:r>
    </w:p>
    <w:p w14:paraId="047DB765" w14:textId="77777777" w:rsidR="00BD55A1" w:rsidRDefault="00DF2CB2" w:rsidP="00BD55A1">
      <w:pPr>
        <w:ind w:leftChars="200" w:left="420"/>
        <w:rPr>
          <w:rFonts w:ascii="ＭＳ 明朝" w:eastAsia="ＭＳ 明朝" w:hAnsi="ＭＳ 明朝"/>
          <w:sz w:val="22"/>
        </w:rPr>
      </w:pPr>
      <w:r w:rsidRPr="00BD55A1">
        <w:rPr>
          <w:rFonts w:ascii="ＭＳ 明朝" w:eastAsia="ＭＳ 明朝" w:hAnsi="ＭＳ 明朝"/>
          <w:sz w:val="22"/>
        </w:rPr>
        <w:t>(2) 更生保護施設を運営する法人とする。</w:t>
      </w:r>
    </w:p>
    <w:p w14:paraId="7047272D" w14:textId="77777777" w:rsidR="001F1C54" w:rsidRDefault="001F1C54" w:rsidP="00BD55A1">
      <w:pPr>
        <w:rPr>
          <w:rFonts w:ascii="ＭＳ 明朝" w:eastAsia="ＭＳ 明朝" w:hAnsi="ＭＳ 明朝"/>
          <w:sz w:val="22"/>
        </w:rPr>
      </w:pPr>
    </w:p>
    <w:p w14:paraId="27951EB2" w14:textId="77777777" w:rsidR="001F1C54" w:rsidRDefault="001F1C54" w:rsidP="00BD55A1">
      <w:pPr>
        <w:rPr>
          <w:rFonts w:ascii="ＭＳ 明朝" w:eastAsia="ＭＳ 明朝" w:hAnsi="ＭＳ 明朝"/>
          <w:sz w:val="22"/>
        </w:rPr>
      </w:pPr>
    </w:p>
    <w:p w14:paraId="69D037DA" w14:textId="1EC76337" w:rsidR="00DF2CB2" w:rsidRPr="00BD55A1" w:rsidRDefault="00DF2CB2" w:rsidP="00BD55A1">
      <w:pPr>
        <w:rPr>
          <w:rFonts w:ascii="ＭＳ 明朝" w:eastAsia="ＭＳ 明朝" w:hAnsi="ＭＳ 明朝"/>
          <w:sz w:val="22"/>
        </w:rPr>
      </w:pPr>
      <w:r w:rsidRPr="00BD55A1">
        <w:rPr>
          <w:rFonts w:ascii="ＭＳ 明朝" w:eastAsia="ＭＳ 明朝" w:hAnsi="ＭＳ 明朝"/>
          <w:sz w:val="22"/>
        </w:rPr>
        <w:t>４．助成率及び助成限度額</w:t>
      </w:r>
    </w:p>
    <w:p w14:paraId="145A14B3" w14:textId="652394F2"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(1)保育所等については、原則として助成対象経費の２/３以内とし、助成金限度額は４，０００千円以内とする。 </w:t>
      </w:r>
    </w:p>
    <w:p w14:paraId="40D46665" w14:textId="4FDE2181"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(2)障害者支援施設については、原則として助成対象経費の３/４以内とし、助成金限度 額は７，５００千円以内とする。</w:t>
      </w:r>
    </w:p>
    <w:p w14:paraId="69A3ADA6" w14:textId="77777777"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 ただし、助成事業対象箇所は、障害者支援施設内の便所及び浴室とする。</w:t>
      </w:r>
    </w:p>
    <w:p w14:paraId="59E0ECC3" w14:textId="32610A8A"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(3)更生保護施設については、原則として助成対象経費の２/３以内とし、助成金限度額は１０，０００千円以内とする。</w:t>
      </w:r>
    </w:p>
    <w:p w14:paraId="6C722C10" w14:textId="411497EA" w:rsidR="00DF2CB2" w:rsidRPr="00BD55A1" w:rsidRDefault="00DF2CB2" w:rsidP="00BD55A1">
      <w:pPr>
        <w:ind w:left="220" w:hangingChars="100" w:hanging="220"/>
        <w:rPr>
          <w:rFonts w:ascii="ＭＳ 明朝" w:eastAsia="ＭＳ 明朝" w:hAnsi="ＭＳ 明朝"/>
          <w:sz w:val="22"/>
        </w:rPr>
      </w:pPr>
    </w:p>
    <w:p w14:paraId="2148F68E"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５．助成金申請額の算定</w:t>
      </w:r>
    </w:p>
    <w:p w14:paraId="60D3A01B" w14:textId="5B784E9D"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（限度額：保育所4,000千円、障害者支援施設7,500千円、更生保護施設10,000千</w:t>
      </w:r>
      <w:r w:rsidRPr="00BD55A1">
        <w:rPr>
          <w:rFonts w:ascii="ＭＳ 明朝" w:eastAsia="ＭＳ 明朝" w:hAnsi="ＭＳ 明朝"/>
          <w:sz w:val="22"/>
        </w:rPr>
        <w:lastRenderedPageBreak/>
        <w:t>円）</w:t>
      </w:r>
    </w:p>
    <w:p w14:paraId="7BF26988" w14:textId="58E45115"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＊助成金申請額の算定方法（１万円未満切捨）</w:t>
      </w:r>
    </w:p>
    <w:p w14:paraId="45DA2E8D" w14:textId="2665D809" w:rsidR="00DF2CB2" w:rsidRPr="00BD55A1" w:rsidRDefault="00DF2CB2" w:rsidP="001F1C54">
      <w:pPr>
        <w:ind w:leftChars="200" w:left="420"/>
        <w:rPr>
          <w:rFonts w:ascii="ＭＳ 明朝" w:eastAsia="ＭＳ 明朝" w:hAnsi="ＭＳ 明朝"/>
          <w:sz w:val="22"/>
        </w:rPr>
      </w:pPr>
      <w:r w:rsidRPr="00BD55A1">
        <w:rPr>
          <w:rFonts w:ascii="ＭＳ 明朝" w:eastAsia="ＭＳ 明朝" w:hAnsi="ＭＳ 明朝"/>
          <w:sz w:val="22"/>
        </w:rPr>
        <w:t>助成金申請額＝助成対象経費×助成率（助成率：保育所２/３、障害者支援施設３/４更生保護施設２/３）</w:t>
      </w:r>
    </w:p>
    <w:p w14:paraId="59D0C571" w14:textId="7A465603" w:rsidR="005F280C" w:rsidRPr="00BD55A1" w:rsidRDefault="00DF2CB2">
      <w:pPr>
        <w:rPr>
          <w:rFonts w:ascii="ＭＳ 明朝" w:eastAsia="ＭＳ 明朝" w:hAnsi="ＭＳ 明朝"/>
          <w:sz w:val="22"/>
        </w:rPr>
      </w:pPr>
      <w:r w:rsidRPr="00BD55A1">
        <w:rPr>
          <w:rFonts w:ascii="ＭＳ 明朝" w:eastAsia="ＭＳ 明朝" w:hAnsi="ＭＳ 明朝"/>
          <w:sz w:val="22"/>
        </w:rPr>
        <w:t>細目については別に定める「社会福祉施設等の整備に対する助成事業実施基準」による。</w:t>
      </w:r>
    </w:p>
    <w:p w14:paraId="072EB723" w14:textId="26346DCB" w:rsidR="001F1C54" w:rsidRDefault="001F1C54">
      <w:pPr>
        <w:rPr>
          <w:rFonts w:ascii="ＭＳ 明朝" w:eastAsia="ＭＳ 明朝" w:hAnsi="ＭＳ 明朝"/>
          <w:sz w:val="22"/>
        </w:rPr>
      </w:pPr>
    </w:p>
    <w:p w14:paraId="4464C170" w14:textId="77777777" w:rsidR="001F1C54" w:rsidRDefault="001F1C54">
      <w:pPr>
        <w:rPr>
          <w:rFonts w:ascii="ＭＳ 明朝" w:eastAsia="ＭＳ 明朝" w:hAnsi="ＭＳ 明朝"/>
          <w:sz w:val="22"/>
        </w:rPr>
      </w:pPr>
    </w:p>
    <w:p w14:paraId="7CDFBE10" w14:textId="775EB410"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６．助成の対象としない事業及び経費 </w:t>
      </w:r>
    </w:p>
    <w:p w14:paraId="155DC56B" w14:textId="2A82F43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 xml:space="preserve">次のいずれかに該当する事業及び経費は、助成の対象としない。 </w:t>
      </w:r>
    </w:p>
    <w:p w14:paraId="360A0F6B"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 xml:space="preserve">(1) 助成の対象としない事業 </w:t>
      </w:r>
    </w:p>
    <w:p w14:paraId="4698E1EA" w14:textId="77777777"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営利事業、収益事業、公共事業又は全面的に第三者に委託する事業</w:t>
      </w:r>
    </w:p>
    <w:p w14:paraId="445177AD" w14:textId="615AB06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② 交付決定日より前に既に実施した事業（申請のための設計事業は除く。）</w:t>
      </w:r>
    </w:p>
    <w:p w14:paraId="4A7599FD" w14:textId="6F2E8083"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③ 特定の政治、宗教、個人に係る事業 </w:t>
      </w:r>
    </w:p>
    <w:p w14:paraId="3CC404B6"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(2) 助成の対象としない経費</w:t>
      </w:r>
    </w:p>
    <w:p w14:paraId="570EBD1C" w14:textId="66050FA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土地の取得、賃貸、造成及び外構工事並びに造園工事等の経費</w:t>
      </w:r>
    </w:p>
    <w:p w14:paraId="7BF4A76E" w14:textId="6B3699CA"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② 申請、登録の経費</w:t>
      </w:r>
    </w:p>
    <w:p w14:paraId="35FFB2D3" w14:textId="28B6BA9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③ 備品購入の経費 </w:t>
      </w:r>
    </w:p>
    <w:p w14:paraId="0D58580E" w14:textId="73C82D4E" w:rsidR="00DF2CB2" w:rsidRPr="00BD55A1" w:rsidRDefault="00DF2CB2">
      <w:pPr>
        <w:rPr>
          <w:rFonts w:ascii="ＭＳ 明朝" w:eastAsia="ＭＳ 明朝" w:hAnsi="ＭＳ 明朝"/>
          <w:sz w:val="22"/>
        </w:rPr>
      </w:pPr>
    </w:p>
    <w:p w14:paraId="617EFD66" w14:textId="77777777" w:rsidR="00DF2CB2" w:rsidRPr="00BD55A1" w:rsidRDefault="00DF2CB2">
      <w:pPr>
        <w:rPr>
          <w:rFonts w:ascii="ＭＳ 明朝" w:eastAsia="ＭＳ 明朝" w:hAnsi="ＭＳ 明朝"/>
          <w:sz w:val="22"/>
        </w:rPr>
      </w:pPr>
    </w:p>
    <w:p w14:paraId="3407C9CF"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７．助成金交付申請の方法 </w:t>
      </w:r>
    </w:p>
    <w:p w14:paraId="0DA5A4CA"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(1) 申請書類の請求</w:t>
      </w:r>
    </w:p>
    <w:p w14:paraId="3AF1C09B" w14:textId="2E8B7515"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保育所等の助成金交付申請に係る申請用紙等の書類は、各都道府県共同募金会に請求するものとする。</w:t>
      </w:r>
    </w:p>
    <w:p w14:paraId="563C75E3" w14:textId="3717777A"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② 障害者支援施設及び更生保護施設の助成金交付申請に係る申請用紙等の書類は、本財団に請求するものとする。 </w:t>
      </w:r>
    </w:p>
    <w:p w14:paraId="1519ABEC"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(2) 申請書類の提出</w:t>
      </w:r>
    </w:p>
    <w:p w14:paraId="0E7CD44D" w14:textId="3E31BF1B" w:rsidR="001F1C54" w:rsidRDefault="00DF2CB2" w:rsidP="001F1C54">
      <w:pPr>
        <w:ind w:leftChars="200" w:left="640" w:hangingChars="100" w:hanging="220"/>
        <w:rPr>
          <w:rFonts w:ascii="ＭＳ 明朝" w:eastAsia="ＭＳ 明朝" w:hAnsi="ＭＳ 明朝"/>
          <w:sz w:val="22"/>
        </w:rPr>
      </w:pPr>
      <w:r w:rsidRPr="00BD55A1">
        <w:rPr>
          <w:rFonts w:ascii="ＭＳ 明朝" w:eastAsia="ＭＳ 明朝" w:hAnsi="ＭＳ 明朝"/>
          <w:sz w:val="22"/>
        </w:rPr>
        <w:t>① 保育所等の助成金の交付申請は、本財団所定の助成金交付申請書（以下「申請書」という）に必要な書類を添付し、下記８の申請締切日までに各都道府県共同募金会に提出するものとする</w:t>
      </w:r>
      <w:r w:rsidR="00EC7A4F">
        <w:rPr>
          <w:rFonts w:ascii="ＭＳ 明朝" w:eastAsia="ＭＳ 明朝" w:hAnsi="ＭＳ 明朝" w:hint="eastAsia"/>
          <w:sz w:val="22"/>
        </w:rPr>
        <w:t>。</w:t>
      </w:r>
    </w:p>
    <w:p w14:paraId="0B7B2C12" w14:textId="13390B8D" w:rsidR="00DF2CB2" w:rsidRPr="00BD55A1" w:rsidRDefault="00DF2CB2" w:rsidP="001F1C54">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② 障害者支援施設及び更生保護施設の助成金の交付申請は、申請書に必要な書類を添付し、下記８の申請締切日までに本財団に提出するものとする。 </w:t>
      </w:r>
    </w:p>
    <w:p w14:paraId="7E011BE2" w14:textId="393376BD" w:rsidR="00DF2CB2" w:rsidRPr="00BD55A1" w:rsidRDefault="00DF2CB2" w:rsidP="001F1C54">
      <w:pPr>
        <w:ind w:left="220" w:hangingChars="100" w:hanging="220"/>
        <w:rPr>
          <w:rFonts w:ascii="ＭＳ 明朝" w:eastAsia="ＭＳ 明朝" w:hAnsi="ＭＳ 明朝"/>
          <w:sz w:val="22"/>
        </w:rPr>
      </w:pPr>
    </w:p>
    <w:p w14:paraId="7F0E9FDE" w14:textId="24BF2A6C" w:rsidR="00EC7A4F" w:rsidRDefault="00EC7A4F">
      <w:pPr>
        <w:rPr>
          <w:rFonts w:ascii="ＭＳ 明朝" w:eastAsia="ＭＳ 明朝" w:hAnsi="ＭＳ 明朝"/>
          <w:sz w:val="22"/>
        </w:rPr>
      </w:pPr>
    </w:p>
    <w:p w14:paraId="54CB387E" w14:textId="134309A6" w:rsidR="00CF1C11" w:rsidRDefault="00CF1C11">
      <w:pPr>
        <w:rPr>
          <w:rFonts w:ascii="ＭＳ 明朝" w:eastAsia="ＭＳ 明朝" w:hAnsi="ＭＳ 明朝"/>
          <w:sz w:val="22"/>
        </w:rPr>
      </w:pPr>
    </w:p>
    <w:p w14:paraId="0DD5F0E9" w14:textId="6387D8AF" w:rsidR="00CF1C11" w:rsidRDefault="00CF1C11">
      <w:pPr>
        <w:rPr>
          <w:rFonts w:ascii="ＭＳ 明朝" w:eastAsia="ＭＳ 明朝" w:hAnsi="ＭＳ 明朝"/>
          <w:sz w:val="22"/>
        </w:rPr>
      </w:pPr>
    </w:p>
    <w:p w14:paraId="6D909AB2" w14:textId="77777777" w:rsidR="00CF1C11" w:rsidRDefault="00CF1C11">
      <w:pPr>
        <w:rPr>
          <w:rFonts w:ascii="ＭＳ 明朝" w:eastAsia="ＭＳ 明朝" w:hAnsi="ＭＳ 明朝"/>
          <w:sz w:val="22"/>
        </w:rPr>
      </w:pPr>
    </w:p>
    <w:p w14:paraId="521E0194" w14:textId="157D32B2" w:rsidR="00DF2CB2" w:rsidRPr="00BD55A1" w:rsidRDefault="00DF2CB2">
      <w:pPr>
        <w:rPr>
          <w:rFonts w:ascii="ＭＳ 明朝" w:eastAsia="ＭＳ 明朝" w:hAnsi="ＭＳ 明朝"/>
          <w:sz w:val="22"/>
        </w:rPr>
      </w:pPr>
      <w:r w:rsidRPr="00BD55A1">
        <w:rPr>
          <w:rFonts w:ascii="ＭＳ 明朝" w:eastAsia="ＭＳ 明朝" w:hAnsi="ＭＳ 明朝"/>
          <w:sz w:val="22"/>
        </w:rPr>
        <w:lastRenderedPageBreak/>
        <w:t>８．申請書の受付及び交付決定時期</w:t>
      </w:r>
    </w:p>
    <w:p w14:paraId="54452211" w14:textId="10D480DF" w:rsidR="00DF2CB2" w:rsidRDefault="00EC7A4F" w:rsidP="00EC7A4F">
      <w:pPr>
        <w:ind w:leftChars="200" w:left="420"/>
        <w:rPr>
          <w:rFonts w:ascii="ＭＳ 明朝" w:eastAsia="ＭＳ 明朝" w:hAnsi="ＭＳ 明朝"/>
          <w:sz w:val="22"/>
        </w:rPr>
      </w:pPr>
      <w:r>
        <w:rPr>
          <w:rFonts w:ascii="ＭＳ 明朝" w:eastAsia="ＭＳ 明朝" w:hAnsi="ＭＳ 明朝" w:hint="eastAsia"/>
          <w:sz w:val="22"/>
        </w:rPr>
        <w:t>次</w:t>
      </w:r>
      <w:r w:rsidR="00DF2CB2" w:rsidRPr="00BD55A1">
        <w:rPr>
          <w:rFonts w:ascii="ＭＳ 明朝" w:eastAsia="ＭＳ 明朝" w:hAnsi="ＭＳ 明朝"/>
          <w:sz w:val="22"/>
        </w:rPr>
        <w:t xml:space="preserve">表のとおりとする。 </w:t>
      </w:r>
    </w:p>
    <w:tbl>
      <w:tblPr>
        <w:tblW w:w="0" w:type="auto"/>
        <w:jc w:val="center"/>
        <w:tblCellMar>
          <w:top w:w="15" w:type="dxa"/>
          <w:left w:w="15" w:type="dxa"/>
          <w:bottom w:w="15" w:type="dxa"/>
          <w:right w:w="15" w:type="dxa"/>
        </w:tblCellMar>
        <w:tblLook w:val="04A0" w:firstRow="1" w:lastRow="0" w:firstColumn="1" w:lastColumn="0" w:noHBand="0" w:noVBand="1"/>
      </w:tblPr>
      <w:tblGrid>
        <w:gridCol w:w="2840"/>
        <w:gridCol w:w="3500"/>
      </w:tblGrid>
      <w:tr w:rsidR="00DF2CB2" w:rsidRPr="00BD55A1" w14:paraId="3C937BA4" w14:textId="77777777" w:rsidTr="00CF1C11">
        <w:trPr>
          <w:trHeight w:val="37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9420F" w14:textId="2046FB84"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申請締切日（必着</w:t>
            </w:r>
            <w:r w:rsidRPr="00BD55A1">
              <w:rPr>
                <w:rFonts w:ascii="ＭＳ 明朝" w:eastAsia="ＭＳ 明朝" w:hAnsi="ＭＳ 明朝" w:cs="Arial" w:hint="eastAsia"/>
                <w:color w:val="000000"/>
                <w:kern w:val="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1ED3" w14:textId="77777777"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交付決定時期</w:t>
            </w:r>
          </w:p>
        </w:tc>
      </w:tr>
      <w:tr w:rsidR="00DF2CB2" w:rsidRPr="00BD55A1" w14:paraId="73B062F0" w14:textId="77777777" w:rsidTr="00CF1C11">
        <w:trPr>
          <w:trHeight w:val="37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0724" w14:textId="52576FE5"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令和３年</w:t>
            </w:r>
            <w:r w:rsidR="005F280C" w:rsidRPr="00BD55A1">
              <w:rPr>
                <w:rFonts w:ascii="ＭＳ 明朝" w:eastAsia="ＭＳ 明朝" w:hAnsi="ＭＳ 明朝" w:cs="Arial" w:hint="eastAsia"/>
                <w:color w:val="000000"/>
                <w:kern w:val="0"/>
                <w:sz w:val="22"/>
                <w:u w:val="single"/>
              </w:rPr>
              <w:t>６</w:t>
            </w:r>
            <w:r w:rsidRPr="00BD55A1">
              <w:rPr>
                <w:rFonts w:ascii="ＭＳ 明朝" w:eastAsia="ＭＳ 明朝" w:hAnsi="ＭＳ 明朝" w:cs="Arial"/>
                <w:color w:val="000000"/>
                <w:kern w:val="0"/>
                <w:sz w:val="22"/>
                <w:u w:val="single"/>
              </w:rPr>
              <w:t>月</w:t>
            </w:r>
            <w:r w:rsidR="005F280C" w:rsidRPr="00BD55A1">
              <w:rPr>
                <w:rFonts w:ascii="ＭＳ 明朝" w:eastAsia="ＭＳ 明朝" w:hAnsi="ＭＳ 明朝" w:cs="Arial" w:hint="eastAsia"/>
                <w:color w:val="000000"/>
                <w:kern w:val="0"/>
                <w:sz w:val="22"/>
                <w:u w:val="single"/>
              </w:rPr>
              <w:t>３０</w:t>
            </w:r>
            <w:r w:rsidRPr="00BD55A1">
              <w:rPr>
                <w:rFonts w:ascii="ＭＳ 明朝" w:eastAsia="ＭＳ 明朝" w:hAnsi="ＭＳ 明朝" w:cs="Arial"/>
                <w:color w:val="000000"/>
                <w:kern w:val="0"/>
                <w:sz w:val="22"/>
                <w:u w:val="single"/>
              </w:rPr>
              <w:t>日</w:t>
            </w:r>
            <w:r w:rsidRPr="00BD55A1">
              <w:rPr>
                <w:rFonts w:ascii="ＭＳ 明朝" w:eastAsia="ＭＳ 明朝" w:hAnsi="ＭＳ 明朝" w:cs="Arial" w:hint="eastAsia"/>
                <w:color w:val="000000"/>
                <w:kern w:val="0"/>
                <w:sz w:val="22"/>
                <w:u w:val="single"/>
              </w:rPr>
              <w:t>（</w:t>
            </w:r>
            <w:r w:rsidR="005F280C" w:rsidRPr="00BD55A1">
              <w:rPr>
                <w:rFonts w:ascii="ＭＳ 明朝" w:eastAsia="ＭＳ 明朝" w:hAnsi="ＭＳ 明朝" w:cs="Arial" w:hint="eastAsia"/>
                <w:color w:val="000000"/>
                <w:kern w:val="0"/>
                <w:sz w:val="22"/>
                <w:u w:val="single"/>
              </w:rPr>
              <w:t>水</w:t>
            </w:r>
            <w:r w:rsidRPr="00BD55A1">
              <w:rPr>
                <w:rFonts w:ascii="ＭＳ 明朝" w:eastAsia="ＭＳ 明朝" w:hAnsi="ＭＳ 明朝" w:cs="Arial" w:hint="eastAsia"/>
                <w:color w:val="000000"/>
                <w:kern w:val="0"/>
                <w:sz w:val="22"/>
                <w:u w:val="singl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DAB46" w14:textId="7B130BF8"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令和３年</w:t>
            </w:r>
            <w:r w:rsidRPr="00BD55A1">
              <w:rPr>
                <w:rFonts w:ascii="ＭＳ 明朝" w:eastAsia="ＭＳ 明朝" w:hAnsi="ＭＳ 明朝" w:cs="Arial" w:hint="eastAsia"/>
                <w:color w:val="000000"/>
                <w:kern w:val="0"/>
                <w:sz w:val="22"/>
                <w:u w:val="single"/>
              </w:rPr>
              <w:t>９</w:t>
            </w:r>
            <w:r w:rsidRPr="00BD55A1">
              <w:rPr>
                <w:rFonts w:ascii="ＭＳ 明朝" w:eastAsia="ＭＳ 明朝" w:hAnsi="ＭＳ 明朝" w:cs="Arial"/>
                <w:color w:val="000000"/>
                <w:kern w:val="0"/>
                <w:sz w:val="22"/>
                <w:u w:val="single"/>
              </w:rPr>
              <w:t>月下旬</w:t>
            </w:r>
            <w:r w:rsidR="00CF1C11">
              <w:rPr>
                <w:rFonts w:ascii="ＭＳ 明朝" w:eastAsia="ＭＳ 明朝" w:hAnsi="ＭＳ 明朝" w:cs="Arial" w:hint="eastAsia"/>
                <w:color w:val="000000"/>
                <w:kern w:val="0"/>
                <w:sz w:val="22"/>
                <w:u w:val="single"/>
              </w:rPr>
              <w:t>から１０月上旬</w:t>
            </w:r>
          </w:p>
        </w:tc>
      </w:tr>
    </w:tbl>
    <w:p w14:paraId="3061295F" w14:textId="77777777" w:rsidR="005F280C" w:rsidRPr="00BD55A1" w:rsidRDefault="005F280C">
      <w:pPr>
        <w:rPr>
          <w:rFonts w:ascii="ＭＳ 明朝" w:eastAsia="ＭＳ 明朝" w:hAnsi="ＭＳ 明朝"/>
          <w:sz w:val="22"/>
        </w:rPr>
      </w:pPr>
    </w:p>
    <w:p w14:paraId="4816D99E" w14:textId="77777777" w:rsidR="005F280C" w:rsidRPr="00BD55A1" w:rsidRDefault="005F280C">
      <w:pPr>
        <w:rPr>
          <w:rFonts w:ascii="ＭＳ 明朝" w:eastAsia="ＭＳ 明朝" w:hAnsi="ＭＳ 明朝"/>
          <w:sz w:val="22"/>
        </w:rPr>
      </w:pPr>
    </w:p>
    <w:p w14:paraId="4B000D11" w14:textId="1A7CFD8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９．助成金交付申請の審査及び交付決定 </w:t>
      </w:r>
    </w:p>
    <w:p w14:paraId="11FD0EE2" w14:textId="4C6B357A" w:rsidR="008F6FF9"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(1)本財団は、申請のあった事業については、外部の有識者による審査委員会に諮問する。</w:t>
      </w:r>
    </w:p>
    <w:p w14:paraId="01544ACC" w14:textId="47EF72C8"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 xml:space="preserve">(2)本財団は、審査委員会の答申を受け、理事会において助成先及び助成金額を決定する。 </w:t>
      </w:r>
    </w:p>
    <w:p w14:paraId="6331286C" w14:textId="77777777" w:rsidR="00DF2CB2" w:rsidRPr="00BD55A1" w:rsidRDefault="00DF2CB2">
      <w:pPr>
        <w:rPr>
          <w:rFonts w:ascii="ＭＳ 明朝" w:eastAsia="ＭＳ 明朝" w:hAnsi="ＭＳ 明朝"/>
          <w:sz w:val="22"/>
        </w:rPr>
      </w:pPr>
    </w:p>
    <w:p w14:paraId="485024D5" w14:textId="77777777" w:rsidR="00DF2CB2" w:rsidRPr="00BD55A1" w:rsidRDefault="00DF2CB2">
      <w:pPr>
        <w:rPr>
          <w:rFonts w:ascii="ＭＳ 明朝" w:eastAsia="ＭＳ 明朝" w:hAnsi="ＭＳ 明朝"/>
          <w:sz w:val="22"/>
        </w:rPr>
      </w:pPr>
    </w:p>
    <w:p w14:paraId="6BC99A04"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10．調 査</w:t>
      </w:r>
    </w:p>
    <w:p w14:paraId="3A02BE07" w14:textId="48134290"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(1)本財団は申請を受け付けた事業について必要に応じて事前調査を実施する。</w:t>
      </w:r>
    </w:p>
    <w:p w14:paraId="5251ED70" w14:textId="25ED7B56"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(2)本財団は、交付決定を受けた事業及び完了した事業について、必要に応じて監査を実施する。</w:t>
      </w:r>
    </w:p>
    <w:p w14:paraId="4EA1402B" w14:textId="0584B4CC" w:rsidR="00DF2CB2" w:rsidRPr="00BD55A1" w:rsidRDefault="00DF2CB2">
      <w:pPr>
        <w:rPr>
          <w:rFonts w:ascii="ＭＳ 明朝" w:eastAsia="ＭＳ 明朝" w:hAnsi="ＭＳ 明朝"/>
          <w:sz w:val="22"/>
        </w:rPr>
      </w:pPr>
    </w:p>
    <w:p w14:paraId="4F18BB1E" w14:textId="77777777" w:rsidR="005F280C" w:rsidRPr="00BD55A1" w:rsidRDefault="005F280C">
      <w:pPr>
        <w:rPr>
          <w:rFonts w:ascii="ＭＳ 明朝" w:eastAsia="ＭＳ 明朝" w:hAnsi="ＭＳ 明朝"/>
          <w:sz w:val="22"/>
        </w:rPr>
      </w:pPr>
    </w:p>
    <w:p w14:paraId="57BC186D" w14:textId="7D4565FF" w:rsidR="00DF2CB2" w:rsidRPr="00BD55A1" w:rsidRDefault="00DF2CB2">
      <w:pPr>
        <w:rPr>
          <w:rFonts w:ascii="ＭＳ 明朝" w:eastAsia="ＭＳ 明朝" w:hAnsi="ＭＳ 明朝"/>
          <w:sz w:val="22"/>
        </w:rPr>
      </w:pPr>
      <w:r w:rsidRPr="00BD55A1">
        <w:rPr>
          <w:rFonts w:ascii="ＭＳ 明朝" w:eastAsia="ＭＳ 明朝" w:hAnsi="ＭＳ 明朝"/>
          <w:sz w:val="22"/>
        </w:rPr>
        <w:t>1</w:t>
      </w:r>
      <w:r w:rsidR="008F6FF9" w:rsidRPr="00BD55A1">
        <w:rPr>
          <w:rFonts w:ascii="ＭＳ 明朝" w:eastAsia="ＭＳ 明朝" w:hAnsi="ＭＳ 明朝" w:hint="eastAsia"/>
          <w:sz w:val="22"/>
        </w:rPr>
        <w:t>1</w:t>
      </w:r>
      <w:r w:rsidRPr="00BD55A1">
        <w:rPr>
          <w:rFonts w:ascii="ＭＳ 明朝" w:eastAsia="ＭＳ 明朝" w:hAnsi="ＭＳ 明朝"/>
          <w:sz w:val="22"/>
        </w:rPr>
        <w:t xml:space="preserve">．問い合わせ先 </w:t>
      </w:r>
    </w:p>
    <w:p w14:paraId="267F2D06" w14:textId="77777777" w:rsidR="008F6FF9"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(1)保育所等</w:t>
      </w:r>
    </w:p>
    <w:p w14:paraId="728E600E" w14:textId="3DA2B825" w:rsidR="00DF2CB2" w:rsidRPr="00BD55A1" w:rsidRDefault="00DF2CB2" w:rsidP="008F6FF9">
      <w:pPr>
        <w:ind w:leftChars="300" w:left="630"/>
        <w:rPr>
          <w:rFonts w:ascii="ＭＳ 明朝" w:eastAsia="ＭＳ 明朝" w:hAnsi="ＭＳ 明朝"/>
          <w:sz w:val="22"/>
        </w:rPr>
      </w:pPr>
      <w:r w:rsidRPr="00BD55A1">
        <w:rPr>
          <w:rFonts w:ascii="ＭＳ 明朝" w:eastAsia="ＭＳ 明朝" w:hAnsi="ＭＳ 明朝"/>
          <w:sz w:val="22"/>
        </w:rPr>
        <w:t xml:space="preserve">各都道府県共同募金会 </w:t>
      </w:r>
    </w:p>
    <w:p w14:paraId="09A50BC0" w14:textId="403BCCFA" w:rsidR="008F6FF9"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 xml:space="preserve">(2)障害者支援施設及び更生保護施設 </w:t>
      </w:r>
    </w:p>
    <w:p w14:paraId="598F1940" w14:textId="6A66ED28" w:rsidR="00DF2CB2" w:rsidRPr="00BD55A1" w:rsidRDefault="00DF2CB2" w:rsidP="008F6FF9">
      <w:pPr>
        <w:ind w:leftChars="300" w:left="630"/>
        <w:rPr>
          <w:rFonts w:ascii="ＭＳ 明朝" w:eastAsia="ＭＳ 明朝" w:hAnsi="ＭＳ 明朝"/>
          <w:sz w:val="22"/>
        </w:rPr>
      </w:pPr>
      <w:r w:rsidRPr="00BD55A1">
        <w:rPr>
          <w:rFonts w:ascii="ＭＳ 明朝" w:eastAsia="ＭＳ 明朝" w:hAnsi="ＭＳ 明朝"/>
          <w:sz w:val="22"/>
        </w:rPr>
        <w:t xml:space="preserve">公益財団法人車両競技公益資金記念財団 公益事業部公益事業課 </w:t>
      </w:r>
    </w:p>
    <w:p w14:paraId="662302A3" w14:textId="77777777" w:rsidR="00DF2CB2" w:rsidRPr="00BD55A1" w:rsidRDefault="00DF2CB2">
      <w:pPr>
        <w:rPr>
          <w:rFonts w:ascii="ＭＳ 明朝" w:eastAsia="ＭＳ 明朝" w:hAnsi="ＭＳ 明朝"/>
          <w:sz w:val="22"/>
        </w:rPr>
      </w:pPr>
    </w:p>
    <w:p w14:paraId="09481A2F" w14:textId="77777777" w:rsidR="00DF2CB2"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〒113‐0033 東京都文京区本郷３丁目２２番５号住友不動産本郷ビル８階</w:t>
      </w:r>
    </w:p>
    <w:p w14:paraId="48A4162A" w14:textId="59F322DF" w:rsidR="00DF2CB2" w:rsidRPr="00BD55A1" w:rsidRDefault="00DF2CB2" w:rsidP="008F6FF9">
      <w:pPr>
        <w:ind w:leftChars="200" w:left="420"/>
        <w:rPr>
          <w:rFonts w:ascii="ＭＳ 明朝" w:eastAsia="ＭＳ 明朝" w:hAnsi="ＭＳ 明朝"/>
          <w:sz w:val="22"/>
        </w:rPr>
      </w:pPr>
      <w:r w:rsidRPr="00BD55A1">
        <w:rPr>
          <w:rFonts w:ascii="ＭＳ 明朝" w:eastAsia="ＭＳ 明朝" w:hAnsi="ＭＳ 明朝"/>
          <w:sz w:val="22"/>
        </w:rPr>
        <w:t xml:space="preserve">電 話 ０３（５８４４）３０７０（直通） </w:t>
      </w:r>
    </w:p>
    <w:p w14:paraId="1B0E827C" w14:textId="77777777" w:rsidR="00DF2CB2" w:rsidRPr="00BD55A1" w:rsidRDefault="00DF2CB2" w:rsidP="008F6FF9">
      <w:pPr>
        <w:ind w:leftChars="200" w:left="420"/>
        <w:rPr>
          <w:rFonts w:ascii="ＭＳ 明朝" w:eastAsia="ＭＳ 明朝" w:hAnsi="ＭＳ 明朝"/>
          <w:sz w:val="22"/>
        </w:rPr>
      </w:pPr>
      <w:r w:rsidRPr="00BD55A1">
        <w:rPr>
          <w:rFonts w:ascii="ＭＳ 明朝" w:eastAsia="ＭＳ 明朝" w:hAnsi="ＭＳ 明朝"/>
          <w:sz w:val="22"/>
        </w:rPr>
        <w:t>Ｆａｘ ０３（５８４４）３０５５</w:t>
      </w:r>
    </w:p>
    <w:p w14:paraId="541C821D" w14:textId="0F46349E" w:rsidR="005847F0" w:rsidRDefault="00DF2CB2" w:rsidP="00CF1C11">
      <w:pPr>
        <w:ind w:leftChars="200" w:left="420"/>
        <w:rPr>
          <w:rFonts w:ascii="ＭＳ 明朝" w:eastAsia="ＭＳ 明朝" w:hAnsi="ＭＳ 明朝"/>
          <w:sz w:val="22"/>
        </w:rPr>
      </w:pPr>
      <w:r w:rsidRPr="00BD55A1">
        <w:rPr>
          <w:rFonts w:ascii="ＭＳ 明朝" w:eastAsia="ＭＳ 明朝" w:hAnsi="ＭＳ 明朝"/>
          <w:sz w:val="22"/>
        </w:rPr>
        <w:t xml:space="preserve">Ｅメールアドレス kouekijigyou@vecof.or.jp </w:t>
      </w:r>
    </w:p>
    <w:p w14:paraId="67DEBAFC" w14:textId="135D5C68" w:rsidR="00DF2CB2" w:rsidRDefault="00CF1C11">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99DD46A" wp14:editId="5BBDDAD1">
                <wp:simplePos x="0" y="0"/>
                <wp:positionH relativeFrom="column">
                  <wp:posOffset>-38100</wp:posOffset>
                </wp:positionH>
                <wp:positionV relativeFrom="paragraph">
                  <wp:posOffset>119853</wp:posOffset>
                </wp:positionV>
                <wp:extent cx="5553075" cy="1276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A822A" id="正方形/長方形 1" o:spid="_x0000_s1026" style="position:absolute;left:0;text-align:left;margin-left:-3pt;margin-top:9.45pt;width:437.2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" filled="f" strokecolor="black [3213]" strokeweight="1pt"/>
            </w:pict>
          </mc:Fallback>
        </mc:AlternateContent>
      </w:r>
    </w:p>
    <w:p w14:paraId="1AD2BC9A" w14:textId="77777777" w:rsidR="005847F0" w:rsidRDefault="005847F0" w:rsidP="005847F0">
      <w:pPr>
        <w:ind w:rightChars="-519" w:right="-1090"/>
        <w:jc w:val="left"/>
        <w:rPr>
          <w:rFonts w:ascii="ＭＳ 明朝" w:eastAsia="ＭＳ 明朝" w:hAnsi="ＭＳ 明朝"/>
        </w:rPr>
      </w:pPr>
      <w:r w:rsidRPr="00DF2CB2">
        <w:rPr>
          <w:rFonts w:ascii="ＭＳ 明朝" w:eastAsia="ＭＳ 明朝" w:hAnsi="ＭＳ 明朝"/>
        </w:rPr>
        <w:t>【個人情報の取り扱いについて】</w:t>
      </w:r>
    </w:p>
    <w:p w14:paraId="328D675B" w14:textId="7FAEAE6F" w:rsidR="005847F0" w:rsidRPr="005847F0" w:rsidRDefault="005847F0" w:rsidP="00CF1C11">
      <w:pPr>
        <w:ind w:right="-1"/>
        <w:jc w:val="left"/>
        <w:rPr>
          <w:rFonts w:ascii="ＭＳ 明朝" w:eastAsia="ＭＳ 明朝" w:hAnsi="ＭＳ 明朝"/>
          <w:sz w:val="22"/>
        </w:rPr>
      </w:pPr>
      <w:r>
        <w:rPr>
          <w:rFonts w:ascii="ＭＳ 明朝" w:eastAsia="ＭＳ 明朝" w:hAnsi="ＭＳ 明朝" w:hint="eastAsia"/>
        </w:rPr>
        <w:t xml:space="preserve">　</w:t>
      </w:r>
      <w:r w:rsidRPr="00DF2CB2">
        <w:rPr>
          <w:rFonts w:ascii="ＭＳ 明朝" w:eastAsia="ＭＳ 明朝" w:hAnsi="ＭＳ 明朝"/>
        </w:rPr>
        <w:t>助成申請に際して収集した個人情報は、本財団の個人情報保護規程に基 づき、本財団の定款に定める公益の増進を目的とした諸事業の実施に係る審査、連絡及び情報公開（事業年度、事業実施団体名または事業実施 者名・事業内容・助成金の金額・事業成果の概要・事業に関する補足情 報）のみに利用します。</w:t>
      </w:r>
    </w:p>
    <w:sectPr w:rsidR="005847F0" w:rsidRPr="005847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CCA9A" w14:textId="77777777" w:rsidR="00F35BB8" w:rsidRDefault="00F35BB8" w:rsidP="001D7386">
      <w:r>
        <w:separator/>
      </w:r>
    </w:p>
  </w:endnote>
  <w:endnote w:type="continuationSeparator" w:id="0">
    <w:p w14:paraId="179282A9" w14:textId="77777777" w:rsidR="00F35BB8" w:rsidRDefault="00F35BB8" w:rsidP="001D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63AF" w14:textId="77777777" w:rsidR="00883CA6" w:rsidRDefault="00883C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55783"/>
      <w:docPartObj>
        <w:docPartGallery w:val="Page Numbers (Bottom of Page)"/>
        <w:docPartUnique/>
      </w:docPartObj>
    </w:sdtPr>
    <w:sdtEndPr/>
    <w:sdtContent>
      <w:p w14:paraId="3CD82E0B" w14:textId="468D34F8" w:rsidR="00883CA6" w:rsidRDefault="00883CA6">
        <w:pPr>
          <w:pStyle w:val="a6"/>
          <w:jc w:val="center"/>
        </w:pPr>
        <w:r>
          <w:fldChar w:fldCharType="begin"/>
        </w:r>
        <w:r>
          <w:instrText>PAGE   \* MERGEFORMAT</w:instrText>
        </w:r>
        <w:r>
          <w:fldChar w:fldCharType="separate"/>
        </w:r>
        <w:r w:rsidR="009E4C62" w:rsidRPr="009E4C62">
          <w:rPr>
            <w:noProof/>
            <w:lang w:val="ja-JP"/>
          </w:rPr>
          <w:t>2</w:t>
        </w:r>
        <w:r>
          <w:fldChar w:fldCharType="end"/>
        </w:r>
      </w:p>
    </w:sdtContent>
  </w:sdt>
  <w:p w14:paraId="5AA02A8E" w14:textId="77777777" w:rsidR="00883CA6" w:rsidRDefault="00883C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9808" w14:textId="77777777" w:rsidR="00883CA6" w:rsidRDefault="00883C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AAB40" w14:textId="77777777" w:rsidR="00F35BB8" w:rsidRDefault="00F35BB8" w:rsidP="001D7386">
      <w:r>
        <w:separator/>
      </w:r>
    </w:p>
  </w:footnote>
  <w:footnote w:type="continuationSeparator" w:id="0">
    <w:p w14:paraId="5D54C1BD" w14:textId="77777777" w:rsidR="00F35BB8" w:rsidRDefault="00F35BB8" w:rsidP="001D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43660" w14:textId="77777777" w:rsidR="00883CA6" w:rsidRDefault="00883C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E536" w14:textId="77777777" w:rsidR="00883CA6" w:rsidRDefault="00883C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5D8D" w14:textId="77777777" w:rsidR="00883CA6" w:rsidRDefault="00883C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B2"/>
    <w:rsid w:val="000018BF"/>
    <w:rsid w:val="00001AF0"/>
    <w:rsid w:val="0001116E"/>
    <w:rsid w:val="00012EE4"/>
    <w:rsid w:val="00040739"/>
    <w:rsid w:val="00044A89"/>
    <w:rsid w:val="000922D3"/>
    <w:rsid w:val="000924A5"/>
    <w:rsid w:val="00097B48"/>
    <w:rsid w:val="000A2E38"/>
    <w:rsid w:val="000A4775"/>
    <w:rsid w:val="000C1282"/>
    <w:rsid w:val="000C5CC6"/>
    <w:rsid w:val="000C5D42"/>
    <w:rsid w:val="000D235B"/>
    <w:rsid w:val="000E70D7"/>
    <w:rsid w:val="000F5746"/>
    <w:rsid w:val="0010333A"/>
    <w:rsid w:val="00130DDA"/>
    <w:rsid w:val="00163513"/>
    <w:rsid w:val="00176371"/>
    <w:rsid w:val="001B3C51"/>
    <w:rsid w:val="001C0DF5"/>
    <w:rsid w:val="001C20E6"/>
    <w:rsid w:val="001C6E0E"/>
    <w:rsid w:val="001D4A23"/>
    <w:rsid w:val="001D672B"/>
    <w:rsid w:val="001D7386"/>
    <w:rsid w:val="001E3DF3"/>
    <w:rsid w:val="001F1C54"/>
    <w:rsid w:val="001F2100"/>
    <w:rsid w:val="001F7F1C"/>
    <w:rsid w:val="002021CA"/>
    <w:rsid w:val="00221AD4"/>
    <w:rsid w:val="00223D3B"/>
    <w:rsid w:val="0022407A"/>
    <w:rsid w:val="0022653C"/>
    <w:rsid w:val="002305C5"/>
    <w:rsid w:val="0023422E"/>
    <w:rsid w:val="002353B4"/>
    <w:rsid w:val="002533FA"/>
    <w:rsid w:val="00260CA3"/>
    <w:rsid w:val="002629BD"/>
    <w:rsid w:val="002859AE"/>
    <w:rsid w:val="00292941"/>
    <w:rsid w:val="00297FB9"/>
    <w:rsid w:val="002A3295"/>
    <w:rsid w:val="002A4FAE"/>
    <w:rsid w:val="002A5885"/>
    <w:rsid w:val="002A5DE6"/>
    <w:rsid w:val="002A6E30"/>
    <w:rsid w:val="002C0303"/>
    <w:rsid w:val="002E1345"/>
    <w:rsid w:val="002E3BD2"/>
    <w:rsid w:val="002E5ABA"/>
    <w:rsid w:val="002F0CE5"/>
    <w:rsid w:val="002F608F"/>
    <w:rsid w:val="003025D9"/>
    <w:rsid w:val="00306754"/>
    <w:rsid w:val="00315A7E"/>
    <w:rsid w:val="00331FD9"/>
    <w:rsid w:val="00333F4E"/>
    <w:rsid w:val="00350E7C"/>
    <w:rsid w:val="003529EC"/>
    <w:rsid w:val="003631B5"/>
    <w:rsid w:val="00367C2E"/>
    <w:rsid w:val="00371F1A"/>
    <w:rsid w:val="00372986"/>
    <w:rsid w:val="00383FEF"/>
    <w:rsid w:val="00386E08"/>
    <w:rsid w:val="00390650"/>
    <w:rsid w:val="00390897"/>
    <w:rsid w:val="0039230E"/>
    <w:rsid w:val="003A1953"/>
    <w:rsid w:val="003A1D7C"/>
    <w:rsid w:val="003A2F63"/>
    <w:rsid w:val="003B2095"/>
    <w:rsid w:val="003C3728"/>
    <w:rsid w:val="003E720B"/>
    <w:rsid w:val="003F7180"/>
    <w:rsid w:val="00406328"/>
    <w:rsid w:val="00414177"/>
    <w:rsid w:val="00415BE0"/>
    <w:rsid w:val="004224C5"/>
    <w:rsid w:val="00436897"/>
    <w:rsid w:val="0044217E"/>
    <w:rsid w:val="00442AC1"/>
    <w:rsid w:val="00452FC2"/>
    <w:rsid w:val="004622D4"/>
    <w:rsid w:val="00463AE7"/>
    <w:rsid w:val="004663BB"/>
    <w:rsid w:val="0047439F"/>
    <w:rsid w:val="004906B1"/>
    <w:rsid w:val="004912B0"/>
    <w:rsid w:val="004C520E"/>
    <w:rsid w:val="004D0035"/>
    <w:rsid w:val="004D73B5"/>
    <w:rsid w:val="00504ECC"/>
    <w:rsid w:val="0051434C"/>
    <w:rsid w:val="00515B2A"/>
    <w:rsid w:val="00525093"/>
    <w:rsid w:val="0052549F"/>
    <w:rsid w:val="00525E2C"/>
    <w:rsid w:val="00531C07"/>
    <w:rsid w:val="00542904"/>
    <w:rsid w:val="0054728A"/>
    <w:rsid w:val="0055597F"/>
    <w:rsid w:val="005573B5"/>
    <w:rsid w:val="00564B2D"/>
    <w:rsid w:val="00566DE4"/>
    <w:rsid w:val="00570F95"/>
    <w:rsid w:val="005847F0"/>
    <w:rsid w:val="00592CDF"/>
    <w:rsid w:val="005973AE"/>
    <w:rsid w:val="005B0C36"/>
    <w:rsid w:val="005B6DA6"/>
    <w:rsid w:val="005C3CF4"/>
    <w:rsid w:val="005C3D15"/>
    <w:rsid w:val="005D5F9E"/>
    <w:rsid w:val="005D7BF9"/>
    <w:rsid w:val="005E7208"/>
    <w:rsid w:val="005F280C"/>
    <w:rsid w:val="005F3C03"/>
    <w:rsid w:val="005F4888"/>
    <w:rsid w:val="006001E8"/>
    <w:rsid w:val="00602BE0"/>
    <w:rsid w:val="00616C4F"/>
    <w:rsid w:val="00622B67"/>
    <w:rsid w:val="006354DB"/>
    <w:rsid w:val="00636677"/>
    <w:rsid w:val="00643512"/>
    <w:rsid w:val="00656A53"/>
    <w:rsid w:val="00661051"/>
    <w:rsid w:val="00661127"/>
    <w:rsid w:val="00680682"/>
    <w:rsid w:val="006B070B"/>
    <w:rsid w:val="006B6096"/>
    <w:rsid w:val="006B7901"/>
    <w:rsid w:val="006C440B"/>
    <w:rsid w:val="006D0237"/>
    <w:rsid w:val="006D1A0A"/>
    <w:rsid w:val="007015C5"/>
    <w:rsid w:val="00704AD3"/>
    <w:rsid w:val="0070576C"/>
    <w:rsid w:val="00711D0B"/>
    <w:rsid w:val="007312E2"/>
    <w:rsid w:val="00731CB9"/>
    <w:rsid w:val="007355B1"/>
    <w:rsid w:val="007355E2"/>
    <w:rsid w:val="00743148"/>
    <w:rsid w:val="00745CC4"/>
    <w:rsid w:val="00750331"/>
    <w:rsid w:val="0075394D"/>
    <w:rsid w:val="00771AB8"/>
    <w:rsid w:val="007741F9"/>
    <w:rsid w:val="007744ED"/>
    <w:rsid w:val="00774665"/>
    <w:rsid w:val="007819DE"/>
    <w:rsid w:val="00781BFD"/>
    <w:rsid w:val="007837B9"/>
    <w:rsid w:val="007955DD"/>
    <w:rsid w:val="007A3459"/>
    <w:rsid w:val="007A55BA"/>
    <w:rsid w:val="007B6EC5"/>
    <w:rsid w:val="007C5DC4"/>
    <w:rsid w:val="007C7694"/>
    <w:rsid w:val="007D51DB"/>
    <w:rsid w:val="007D7946"/>
    <w:rsid w:val="00810E32"/>
    <w:rsid w:val="00827DD9"/>
    <w:rsid w:val="00830F45"/>
    <w:rsid w:val="00835627"/>
    <w:rsid w:val="0083785A"/>
    <w:rsid w:val="0084004A"/>
    <w:rsid w:val="00842630"/>
    <w:rsid w:val="00853463"/>
    <w:rsid w:val="00854089"/>
    <w:rsid w:val="00856614"/>
    <w:rsid w:val="00862A75"/>
    <w:rsid w:val="00870BE4"/>
    <w:rsid w:val="008723BD"/>
    <w:rsid w:val="00872EAB"/>
    <w:rsid w:val="00883CA6"/>
    <w:rsid w:val="008865A6"/>
    <w:rsid w:val="008A1EBD"/>
    <w:rsid w:val="008A346E"/>
    <w:rsid w:val="008B0AA6"/>
    <w:rsid w:val="008D4CB7"/>
    <w:rsid w:val="008E18AE"/>
    <w:rsid w:val="008E7199"/>
    <w:rsid w:val="008F64B9"/>
    <w:rsid w:val="008F6FF9"/>
    <w:rsid w:val="00901D22"/>
    <w:rsid w:val="009312BC"/>
    <w:rsid w:val="00933C7B"/>
    <w:rsid w:val="009366C2"/>
    <w:rsid w:val="00937444"/>
    <w:rsid w:val="00937B84"/>
    <w:rsid w:val="009400A4"/>
    <w:rsid w:val="00941F6A"/>
    <w:rsid w:val="0094790E"/>
    <w:rsid w:val="009630E0"/>
    <w:rsid w:val="00991BB1"/>
    <w:rsid w:val="009A5370"/>
    <w:rsid w:val="009B3C4E"/>
    <w:rsid w:val="009D0ECF"/>
    <w:rsid w:val="009D2678"/>
    <w:rsid w:val="009D7E87"/>
    <w:rsid w:val="009E4C62"/>
    <w:rsid w:val="009E502C"/>
    <w:rsid w:val="009F0EFE"/>
    <w:rsid w:val="009F5F5E"/>
    <w:rsid w:val="00A06AD7"/>
    <w:rsid w:val="00A12691"/>
    <w:rsid w:val="00A14158"/>
    <w:rsid w:val="00A1445D"/>
    <w:rsid w:val="00A23BA7"/>
    <w:rsid w:val="00A25545"/>
    <w:rsid w:val="00A33C8F"/>
    <w:rsid w:val="00A359F5"/>
    <w:rsid w:val="00A417C4"/>
    <w:rsid w:val="00A46F28"/>
    <w:rsid w:val="00A5178D"/>
    <w:rsid w:val="00A63F5C"/>
    <w:rsid w:val="00A734B0"/>
    <w:rsid w:val="00A748BF"/>
    <w:rsid w:val="00A77BD1"/>
    <w:rsid w:val="00A93510"/>
    <w:rsid w:val="00AA1033"/>
    <w:rsid w:val="00AA4193"/>
    <w:rsid w:val="00AA77F7"/>
    <w:rsid w:val="00AB249F"/>
    <w:rsid w:val="00AB58DA"/>
    <w:rsid w:val="00AB663C"/>
    <w:rsid w:val="00AC1B68"/>
    <w:rsid w:val="00AC3AF2"/>
    <w:rsid w:val="00AD7E00"/>
    <w:rsid w:val="00AE0FA2"/>
    <w:rsid w:val="00AE6399"/>
    <w:rsid w:val="00AF5D27"/>
    <w:rsid w:val="00B02C68"/>
    <w:rsid w:val="00B1381D"/>
    <w:rsid w:val="00B1713B"/>
    <w:rsid w:val="00B2313C"/>
    <w:rsid w:val="00B51570"/>
    <w:rsid w:val="00B54592"/>
    <w:rsid w:val="00B737C8"/>
    <w:rsid w:val="00B8186C"/>
    <w:rsid w:val="00B85D58"/>
    <w:rsid w:val="00B86849"/>
    <w:rsid w:val="00B92FB2"/>
    <w:rsid w:val="00B951AD"/>
    <w:rsid w:val="00B96259"/>
    <w:rsid w:val="00B96BFD"/>
    <w:rsid w:val="00BA46DA"/>
    <w:rsid w:val="00BA4854"/>
    <w:rsid w:val="00BB7DD7"/>
    <w:rsid w:val="00BC71E2"/>
    <w:rsid w:val="00BD55A1"/>
    <w:rsid w:val="00BD5FF7"/>
    <w:rsid w:val="00BE3741"/>
    <w:rsid w:val="00BE5FBA"/>
    <w:rsid w:val="00BE6674"/>
    <w:rsid w:val="00C150C7"/>
    <w:rsid w:val="00C16904"/>
    <w:rsid w:val="00C16D02"/>
    <w:rsid w:val="00C249B1"/>
    <w:rsid w:val="00C25519"/>
    <w:rsid w:val="00C33426"/>
    <w:rsid w:val="00C41B07"/>
    <w:rsid w:val="00C47DCF"/>
    <w:rsid w:val="00C530F8"/>
    <w:rsid w:val="00C542C2"/>
    <w:rsid w:val="00C57241"/>
    <w:rsid w:val="00C90435"/>
    <w:rsid w:val="00CA21FA"/>
    <w:rsid w:val="00CB3440"/>
    <w:rsid w:val="00CC068A"/>
    <w:rsid w:val="00CC1829"/>
    <w:rsid w:val="00CE329F"/>
    <w:rsid w:val="00CF1C11"/>
    <w:rsid w:val="00D1558A"/>
    <w:rsid w:val="00D25C67"/>
    <w:rsid w:val="00D304BF"/>
    <w:rsid w:val="00D30D50"/>
    <w:rsid w:val="00D56128"/>
    <w:rsid w:val="00D611D9"/>
    <w:rsid w:val="00D623EF"/>
    <w:rsid w:val="00D71F78"/>
    <w:rsid w:val="00DC5896"/>
    <w:rsid w:val="00DD3955"/>
    <w:rsid w:val="00DD5C7F"/>
    <w:rsid w:val="00DF2CB2"/>
    <w:rsid w:val="00DF4436"/>
    <w:rsid w:val="00E032AD"/>
    <w:rsid w:val="00E102EE"/>
    <w:rsid w:val="00E1187C"/>
    <w:rsid w:val="00E2640C"/>
    <w:rsid w:val="00E2671A"/>
    <w:rsid w:val="00E34F45"/>
    <w:rsid w:val="00E522FD"/>
    <w:rsid w:val="00E55DA6"/>
    <w:rsid w:val="00E63BC8"/>
    <w:rsid w:val="00E74E5C"/>
    <w:rsid w:val="00E8785B"/>
    <w:rsid w:val="00EA1AB1"/>
    <w:rsid w:val="00EA6304"/>
    <w:rsid w:val="00EA7AFC"/>
    <w:rsid w:val="00EB185D"/>
    <w:rsid w:val="00EC4917"/>
    <w:rsid w:val="00EC7A4F"/>
    <w:rsid w:val="00EE4F94"/>
    <w:rsid w:val="00EE5145"/>
    <w:rsid w:val="00EE537A"/>
    <w:rsid w:val="00EE7151"/>
    <w:rsid w:val="00F13CA9"/>
    <w:rsid w:val="00F17BAE"/>
    <w:rsid w:val="00F24B4F"/>
    <w:rsid w:val="00F35BB8"/>
    <w:rsid w:val="00F37F0E"/>
    <w:rsid w:val="00F477ED"/>
    <w:rsid w:val="00F554D0"/>
    <w:rsid w:val="00F62505"/>
    <w:rsid w:val="00F658E1"/>
    <w:rsid w:val="00F726BF"/>
    <w:rsid w:val="00F76FF4"/>
    <w:rsid w:val="00F80ACF"/>
    <w:rsid w:val="00F87EFD"/>
    <w:rsid w:val="00F90CB8"/>
    <w:rsid w:val="00F93DE8"/>
    <w:rsid w:val="00F96B7B"/>
    <w:rsid w:val="00FA2CC6"/>
    <w:rsid w:val="00FB58B4"/>
    <w:rsid w:val="00FD5AE8"/>
    <w:rsid w:val="00FE5DD1"/>
    <w:rsid w:val="00FE694B"/>
    <w:rsid w:val="00FF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41CE3"/>
  <w15:chartTrackingRefBased/>
  <w15:docId w15:val="{9071AB06-8F15-40D8-B519-5AA674A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CB2"/>
    <w:rPr>
      <w:color w:val="0563C1" w:themeColor="hyperlink"/>
      <w:u w:val="single"/>
    </w:rPr>
  </w:style>
  <w:style w:type="character" w:customStyle="1" w:styleId="UnresolvedMention">
    <w:name w:val="Unresolved Mention"/>
    <w:basedOn w:val="a0"/>
    <w:uiPriority w:val="99"/>
    <w:semiHidden/>
    <w:unhideWhenUsed/>
    <w:rsid w:val="00DF2CB2"/>
    <w:rPr>
      <w:color w:val="605E5C"/>
      <w:shd w:val="clear" w:color="auto" w:fill="E1DFDD"/>
    </w:rPr>
  </w:style>
  <w:style w:type="paragraph" w:styleId="a4">
    <w:name w:val="header"/>
    <w:basedOn w:val="a"/>
    <w:link w:val="a5"/>
    <w:uiPriority w:val="99"/>
    <w:unhideWhenUsed/>
    <w:rsid w:val="001D7386"/>
    <w:pPr>
      <w:tabs>
        <w:tab w:val="center" w:pos="4252"/>
        <w:tab w:val="right" w:pos="8504"/>
      </w:tabs>
      <w:snapToGrid w:val="0"/>
    </w:pPr>
  </w:style>
  <w:style w:type="character" w:customStyle="1" w:styleId="a5">
    <w:name w:val="ヘッダー (文字)"/>
    <w:basedOn w:val="a0"/>
    <w:link w:val="a4"/>
    <w:uiPriority w:val="99"/>
    <w:rsid w:val="001D7386"/>
  </w:style>
  <w:style w:type="paragraph" w:styleId="a6">
    <w:name w:val="footer"/>
    <w:basedOn w:val="a"/>
    <w:link w:val="a7"/>
    <w:uiPriority w:val="99"/>
    <w:unhideWhenUsed/>
    <w:rsid w:val="001D7386"/>
    <w:pPr>
      <w:tabs>
        <w:tab w:val="center" w:pos="4252"/>
        <w:tab w:val="right" w:pos="8504"/>
      </w:tabs>
      <w:snapToGrid w:val="0"/>
    </w:pPr>
  </w:style>
  <w:style w:type="character" w:customStyle="1" w:styleId="a7">
    <w:name w:val="フッター (文字)"/>
    <w:basedOn w:val="a0"/>
    <w:link w:val="a6"/>
    <w:uiPriority w:val="99"/>
    <w:rsid w:val="001D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深和</dc:creator>
  <cp:keywords/>
  <dc:description/>
  <cp:lastModifiedBy>akaihane</cp:lastModifiedBy>
  <cp:revision>2</cp:revision>
  <cp:lastPrinted>2021-05-16T23:21:00Z</cp:lastPrinted>
  <dcterms:created xsi:type="dcterms:W3CDTF">2021-06-03T05:14:00Z</dcterms:created>
  <dcterms:modified xsi:type="dcterms:W3CDTF">2021-06-03T05:14:00Z</dcterms:modified>
</cp:coreProperties>
</file>